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EB621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EB6218">
        <w:rPr>
          <w:b/>
        </w:rPr>
        <w:t>ЗАПРОС НА ПРЕДОСТАВЛЕНИЕ ЦЕНОВОЙ ИНФОРМАЦИИ</w:t>
      </w:r>
      <w:r w:rsidR="001B7BB6">
        <w:rPr>
          <w:b/>
        </w:rPr>
        <w:t xml:space="preserve"> </w:t>
      </w:r>
      <w:r w:rsidR="003C14C1">
        <w:rPr>
          <w:b/>
        </w:rPr>
        <w:t>ОТ 29</w:t>
      </w:r>
      <w:r w:rsidR="00B22797">
        <w:rPr>
          <w:b/>
        </w:rPr>
        <w:t>.03</w:t>
      </w:r>
      <w:r w:rsidR="008A34D6">
        <w:rPr>
          <w:b/>
        </w:rPr>
        <w:t xml:space="preserve">.2021 </w:t>
      </w:r>
      <w:r w:rsidR="00CA4FDF">
        <w:rPr>
          <w:b/>
        </w:rPr>
        <w:t>№16</w:t>
      </w:r>
      <w:r w:rsidR="00B20377">
        <w:rPr>
          <w:b/>
        </w:rPr>
        <w:t xml:space="preserve"> 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EB6218">
        <w:rPr>
          <w:lang w:val="en-US"/>
        </w:rPr>
        <w:t>V</w:t>
      </w:r>
      <w:r w:rsidRPr="00EB6218">
        <w:t xml:space="preserve"> Порядка осуществления государствен</w:t>
      </w:r>
      <w:r w:rsidR="005A658E">
        <w:t xml:space="preserve">ными унитарными предприятиями, </w:t>
      </w:r>
      <w:r w:rsidRPr="00EB6218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B22797" w:rsidRDefault="00B22797" w:rsidP="00B22797">
      <w:pPr>
        <w:tabs>
          <w:tab w:val="right" w:pos="0"/>
        </w:tabs>
        <w:spacing w:line="276" w:lineRule="auto"/>
        <w:ind w:firstLine="709"/>
        <w:jc w:val="both"/>
        <w:rPr>
          <w:b/>
        </w:rPr>
      </w:pPr>
      <w:r w:rsidRPr="00FD7FB4">
        <w:rPr>
          <w:b/>
        </w:rPr>
        <w:t>Просим предоставить ценовую инфо</w:t>
      </w:r>
      <w:r w:rsidR="002F1AAE">
        <w:rPr>
          <w:b/>
        </w:rPr>
        <w:t>рмацию на приобретение следующих услуг</w:t>
      </w:r>
      <w:r w:rsidRPr="00FD7FB4">
        <w:rPr>
          <w:b/>
        </w:rPr>
        <w:t>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134"/>
        <w:gridCol w:w="1701"/>
        <w:gridCol w:w="2268"/>
      </w:tblGrid>
      <w:tr w:rsidR="00CA4FDF" w:rsidRPr="00EB6218" w:rsidTr="00FD1005">
        <w:trPr>
          <w:trHeight w:val="821"/>
        </w:trPr>
        <w:tc>
          <w:tcPr>
            <w:tcW w:w="562" w:type="dxa"/>
          </w:tcPr>
          <w:p w:rsidR="00CA4FDF" w:rsidRDefault="00CA4FDF" w:rsidP="00DB04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CA4FDF" w:rsidRPr="004B6295" w:rsidRDefault="00CA4FDF" w:rsidP="00DB04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A4FDF" w:rsidRPr="004B6295" w:rsidRDefault="00CA4FDF" w:rsidP="00DB04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B6295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FDF" w:rsidRPr="004B6295" w:rsidRDefault="00CA4FDF" w:rsidP="00DB04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Един.</w:t>
            </w:r>
            <w:r w:rsidRPr="004B62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4B6295">
              <w:rPr>
                <w:sz w:val="22"/>
                <w:szCs w:val="22"/>
              </w:rPr>
              <w:t>зм</w:t>
            </w:r>
            <w:r>
              <w:rPr>
                <w:sz w:val="22"/>
                <w:szCs w:val="22"/>
              </w:rPr>
              <w:t>ерения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FDF" w:rsidRPr="004B6295" w:rsidRDefault="00CA4FDF" w:rsidP="00DB04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B6295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FDF" w:rsidRPr="004B6295" w:rsidRDefault="00CA4FDF" w:rsidP="00DB04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B6295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FD1005" w:rsidRPr="00EB6218" w:rsidTr="00A322F4">
        <w:trPr>
          <w:trHeight w:val="349"/>
        </w:trPr>
        <w:tc>
          <w:tcPr>
            <w:tcW w:w="10060" w:type="dxa"/>
            <w:gridSpan w:val="5"/>
          </w:tcPr>
          <w:p w:rsidR="00FD1005" w:rsidRPr="00043A1A" w:rsidRDefault="00FD1005" w:rsidP="00DB042C">
            <w:pPr>
              <w:tabs>
                <w:tab w:val="right" w:pos="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43A1A">
              <w:rPr>
                <w:b/>
                <w:sz w:val="22"/>
                <w:szCs w:val="22"/>
              </w:rPr>
              <w:t>Испытание инструмента с изолирующими ручками, напряжение до 1000В:</w:t>
            </w:r>
          </w:p>
        </w:tc>
      </w:tr>
      <w:tr w:rsidR="00CA4FDF" w:rsidRPr="00EB6218" w:rsidTr="00FD1005">
        <w:trPr>
          <w:trHeight w:val="349"/>
        </w:trPr>
        <w:tc>
          <w:tcPr>
            <w:tcW w:w="562" w:type="dxa"/>
          </w:tcPr>
          <w:p w:rsidR="00CA4FDF" w:rsidRPr="00A7072C" w:rsidRDefault="00FD1005" w:rsidP="00DB042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A4FDF" w:rsidRPr="00A7072C" w:rsidRDefault="00CA4FDF" w:rsidP="00CA4FDF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Тонкогубцы</w:t>
            </w:r>
            <w:proofErr w:type="spellEnd"/>
            <w:r w:rsidR="00FD1005">
              <w:rPr>
                <w:sz w:val="22"/>
                <w:szCs w:val="22"/>
              </w:rPr>
              <w:t xml:space="preserve"> (</w:t>
            </w:r>
            <w:r w:rsidR="00FD1005">
              <w:rPr>
                <w:sz w:val="22"/>
                <w:szCs w:val="22"/>
                <w:lang w:val="en-US"/>
              </w:rPr>
              <w:t>HARDEN)</w:t>
            </w:r>
            <w:r>
              <w:rPr>
                <w:sz w:val="22"/>
                <w:szCs w:val="22"/>
              </w:rPr>
              <w:t>, 160мм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FDF" w:rsidRPr="00A7072C" w:rsidRDefault="00CA4FDF" w:rsidP="00DB04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A4FDF" w:rsidRDefault="00CA4FDF" w:rsidP="00DB042C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FDF" w:rsidRPr="00A7072C" w:rsidRDefault="00CA4FDF" w:rsidP="00DB04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A4FDF" w:rsidRPr="00EB6218" w:rsidTr="00FD1005">
        <w:trPr>
          <w:trHeight w:val="349"/>
        </w:trPr>
        <w:tc>
          <w:tcPr>
            <w:tcW w:w="562" w:type="dxa"/>
          </w:tcPr>
          <w:p w:rsidR="00CA4FDF" w:rsidRDefault="00FD1005" w:rsidP="00DB042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A4FDF" w:rsidRDefault="00CA4FDF" w:rsidP="00CA4FDF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Тонкогубцы</w:t>
            </w:r>
            <w:proofErr w:type="spellEnd"/>
            <w:r>
              <w:rPr>
                <w:sz w:val="22"/>
                <w:szCs w:val="22"/>
              </w:rPr>
              <w:t xml:space="preserve"> изогнутые</w:t>
            </w:r>
            <w:r w:rsidR="00FD1005">
              <w:rPr>
                <w:sz w:val="22"/>
                <w:szCs w:val="22"/>
                <w:lang w:val="en-US"/>
              </w:rPr>
              <w:t xml:space="preserve"> </w:t>
            </w:r>
            <w:r w:rsidR="00FD1005">
              <w:rPr>
                <w:sz w:val="22"/>
                <w:szCs w:val="22"/>
              </w:rPr>
              <w:t>(</w:t>
            </w:r>
            <w:r w:rsidR="00FD1005">
              <w:rPr>
                <w:sz w:val="22"/>
                <w:szCs w:val="22"/>
                <w:lang w:val="en-US"/>
              </w:rPr>
              <w:t>HARDEN)</w:t>
            </w:r>
            <w:r>
              <w:rPr>
                <w:sz w:val="22"/>
                <w:szCs w:val="22"/>
              </w:rPr>
              <w:t>, 160мм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FDF" w:rsidRDefault="00CA4FDF" w:rsidP="00DB04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A4FDF" w:rsidRDefault="00CA4FDF" w:rsidP="00DB042C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FDF" w:rsidRPr="00A7072C" w:rsidRDefault="00CA4FDF" w:rsidP="00DB04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A4FDF" w:rsidRPr="00EB6218" w:rsidTr="00FD1005">
        <w:trPr>
          <w:trHeight w:val="349"/>
        </w:trPr>
        <w:tc>
          <w:tcPr>
            <w:tcW w:w="562" w:type="dxa"/>
          </w:tcPr>
          <w:p w:rsidR="00CA4FDF" w:rsidRDefault="00FD1005" w:rsidP="00DB042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A4FDF" w:rsidRDefault="00CA4FDF" w:rsidP="00CA4FDF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Бокорезы</w:t>
            </w:r>
            <w:proofErr w:type="spellEnd"/>
            <w:r w:rsidR="00FD1005">
              <w:rPr>
                <w:sz w:val="22"/>
                <w:szCs w:val="22"/>
                <w:lang w:val="en-US"/>
              </w:rPr>
              <w:t xml:space="preserve"> </w:t>
            </w:r>
            <w:r w:rsidR="00FD1005">
              <w:rPr>
                <w:sz w:val="22"/>
                <w:szCs w:val="22"/>
              </w:rPr>
              <w:t>(</w:t>
            </w:r>
            <w:r w:rsidR="00FD1005">
              <w:rPr>
                <w:sz w:val="22"/>
                <w:szCs w:val="22"/>
                <w:lang w:val="en-US"/>
              </w:rPr>
              <w:t>HARDEN)</w:t>
            </w:r>
            <w:r>
              <w:rPr>
                <w:sz w:val="22"/>
                <w:szCs w:val="22"/>
              </w:rPr>
              <w:t>, 160мм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FDF" w:rsidRDefault="00CA4FDF" w:rsidP="00DB04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A4FDF" w:rsidRDefault="00CA4FDF" w:rsidP="00DB042C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FDF" w:rsidRPr="00A7072C" w:rsidRDefault="00CA4FDF" w:rsidP="00DB04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A4FDF" w:rsidRPr="00EB6218" w:rsidTr="00FD1005">
        <w:trPr>
          <w:trHeight w:val="349"/>
        </w:trPr>
        <w:tc>
          <w:tcPr>
            <w:tcW w:w="562" w:type="dxa"/>
          </w:tcPr>
          <w:p w:rsidR="00CA4FDF" w:rsidRDefault="00FD1005" w:rsidP="00DB042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A4FDF" w:rsidRDefault="00CA4FDF" w:rsidP="00CA4FDF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Плоскогубцы</w:t>
            </w:r>
            <w:r w:rsidR="00FD1005">
              <w:rPr>
                <w:sz w:val="22"/>
                <w:szCs w:val="22"/>
                <w:lang w:val="en-US"/>
              </w:rPr>
              <w:t xml:space="preserve"> </w:t>
            </w:r>
            <w:r w:rsidR="00FD1005">
              <w:rPr>
                <w:sz w:val="22"/>
                <w:szCs w:val="22"/>
              </w:rPr>
              <w:t>(</w:t>
            </w:r>
            <w:r w:rsidR="00FD1005">
              <w:rPr>
                <w:sz w:val="22"/>
                <w:szCs w:val="22"/>
                <w:lang w:val="en-US"/>
              </w:rPr>
              <w:t>HARDEN)</w:t>
            </w:r>
            <w:r>
              <w:rPr>
                <w:sz w:val="22"/>
                <w:szCs w:val="22"/>
              </w:rPr>
              <w:t>, 180мм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FDF" w:rsidRDefault="00CA4FDF" w:rsidP="00DB04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A4FDF" w:rsidRDefault="00CA4FDF" w:rsidP="00DB042C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FDF" w:rsidRPr="00A7072C" w:rsidRDefault="00CA4FDF" w:rsidP="00DB04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A4FDF" w:rsidRPr="00EB6218" w:rsidTr="00FD1005">
        <w:trPr>
          <w:trHeight w:val="349"/>
        </w:trPr>
        <w:tc>
          <w:tcPr>
            <w:tcW w:w="562" w:type="dxa"/>
          </w:tcPr>
          <w:p w:rsidR="00CA4FDF" w:rsidRDefault="00FD1005" w:rsidP="00DB042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A4FDF" w:rsidRDefault="00FD1005" w:rsidP="00FD100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Отвертка двухкомпонентная ручка 6,0х100, </w:t>
            </w:r>
            <w:r>
              <w:rPr>
                <w:sz w:val="22"/>
                <w:szCs w:val="22"/>
                <w:lang w:val="en-US"/>
              </w:rPr>
              <w:t>SL</w:t>
            </w:r>
            <w:r w:rsidRPr="00FD1005">
              <w:rPr>
                <w:sz w:val="22"/>
                <w:szCs w:val="22"/>
              </w:rPr>
              <w:t xml:space="preserve"> (</w:t>
            </w:r>
            <w:r w:rsidRPr="00FD1005">
              <w:rPr>
                <w:sz w:val="22"/>
                <w:szCs w:val="22"/>
                <w:lang w:val="en-US"/>
              </w:rPr>
              <w:t>HARDEN</w:t>
            </w:r>
            <w:r w:rsidRPr="00FD1005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магнитный наконечник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FDF" w:rsidRDefault="00CA4FDF" w:rsidP="00DB04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A4FDF" w:rsidRDefault="00FD1005" w:rsidP="00DB042C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FDF" w:rsidRPr="00A7072C" w:rsidRDefault="00CA4FDF" w:rsidP="00DB04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A4FDF" w:rsidRPr="00EB6218" w:rsidTr="00FD1005">
        <w:trPr>
          <w:trHeight w:val="349"/>
        </w:trPr>
        <w:tc>
          <w:tcPr>
            <w:tcW w:w="562" w:type="dxa"/>
          </w:tcPr>
          <w:p w:rsidR="00CA4FDF" w:rsidRDefault="00FD1005" w:rsidP="00DB042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A4FDF" w:rsidRDefault="00FD1005" w:rsidP="00FD100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Отвертка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HARDEN)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SL PH </w:t>
            </w:r>
            <w:r>
              <w:rPr>
                <w:sz w:val="22"/>
                <w:szCs w:val="22"/>
              </w:rPr>
              <w:t>6х100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FDF" w:rsidRDefault="00CA4FDF" w:rsidP="00DB04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A4FDF" w:rsidRDefault="00FD1005" w:rsidP="00DB042C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FDF" w:rsidRPr="00A7072C" w:rsidRDefault="00CA4FDF" w:rsidP="00DB04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A4FDF" w:rsidRPr="00EB6218" w:rsidTr="00FD1005">
        <w:trPr>
          <w:trHeight w:val="349"/>
        </w:trPr>
        <w:tc>
          <w:tcPr>
            <w:tcW w:w="562" w:type="dxa"/>
          </w:tcPr>
          <w:p w:rsidR="00CA4FDF" w:rsidRDefault="00FD1005" w:rsidP="00DB042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A4FDF" w:rsidRDefault="00FD1005" w:rsidP="00FD100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Отвертка крестовая</w:t>
            </w:r>
            <w:r w:rsidRPr="00FD1005">
              <w:rPr>
                <w:sz w:val="22"/>
                <w:szCs w:val="22"/>
              </w:rPr>
              <w:t xml:space="preserve"> (HARDEN)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PH</w:t>
            </w:r>
            <w:r w:rsidRPr="00FD10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2х100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FDF" w:rsidRDefault="00CA4FDF" w:rsidP="00DB04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A4FDF" w:rsidRDefault="00FD1005" w:rsidP="00DB042C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FDF" w:rsidRPr="00A7072C" w:rsidRDefault="00CA4FDF" w:rsidP="00DB04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A4FDF" w:rsidRPr="00EB6218" w:rsidTr="00FD1005">
        <w:trPr>
          <w:trHeight w:val="349"/>
        </w:trPr>
        <w:tc>
          <w:tcPr>
            <w:tcW w:w="562" w:type="dxa"/>
          </w:tcPr>
          <w:p w:rsidR="00CA4FDF" w:rsidRDefault="00FD1005" w:rsidP="00DB042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A4FDF" w:rsidRPr="00427E8E" w:rsidRDefault="00FD1005" w:rsidP="00FD100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Отвертка крестовая двухкомпонентная</w:t>
            </w:r>
            <w:r w:rsidRPr="00427E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</w:t>
            </w:r>
            <w:r w:rsidRPr="00427E8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,</w:t>
            </w:r>
            <w:r w:rsidR="00427E8E" w:rsidRPr="00427E8E">
              <w:rPr>
                <w:sz w:val="22"/>
                <w:szCs w:val="22"/>
              </w:rPr>
              <w:t xml:space="preserve"> </w:t>
            </w:r>
            <w:r w:rsidR="00427E8E">
              <w:rPr>
                <w:sz w:val="22"/>
                <w:szCs w:val="22"/>
              </w:rPr>
              <w:t xml:space="preserve">тип </w:t>
            </w:r>
            <w:r w:rsidR="00427E8E">
              <w:rPr>
                <w:sz w:val="22"/>
                <w:szCs w:val="22"/>
                <w:lang w:val="en-US"/>
              </w:rPr>
              <w:t>PH</w:t>
            </w:r>
            <w:r>
              <w:rPr>
                <w:sz w:val="22"/>
                <w:szCs w:val="22"/>
              </w:rPr>
              <w:t xml:space="preserve"> 2х100</w:t>
            </w:r>
            <w:r w:rsidR="00427E8E" w:rsidRPr="00427E8E">
              <w:rPr>
                <w:sz w:val="22"/>
                <w:szCs w:val="22"/>
              </w:rPr>
              <w:t xml:space="preserve"> (</w:t>
            </w:r>
            <w:r w:rsidR="00427E8E">
              <w:rPr>
                <w:sz w:val="22"/>
                <w:szCs w:val="22"/>
              </w:rPr>
              <w:t>АЛМАЗ ТДМ)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FDF" w:rsidRDefault="00CA4FDF" w:rsidP="00DB04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A4FDF" w:rsidRDefault="00FD1005" w:rsidP="00DB042C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FDF" w:rsidRPr="00A7072C" w:rsidRDefault="00CA4FDF" w:rsidP="00DB04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D1005" w:rsidRPr="00EB6218" w:rsidTr="001B213D">
        <w:trPr>
          <w:trHeight w:val="349"/>
        </w:trPr>
        <w:tc>
          <w:tcPr>
            <w:tcW w:w="10060" w:type="dxa"/>
            <w:gridSpan w:val="5"/>
          </w:tcPr>
          <w:p w:rsidR="00FD1005" w:rsidRPr="00043A1A" w:rsidRDefault="00FD1005" w:rsidP="00FD1005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043A1A">
              <w:rPr>
                <w:b/>
                <w:sz w:val="22"/>
                <w:szCs w:val="22"/>
              </w:rPr>
              <w:t>Испытание инструмента с изолирующими ручками, напряжение до 500В:</w:t>
            </w:r>
          </w:p>
        </w:tc>
      </w:tr>
      <w:tr w:rsidR="00CA4FDF" w:rsidRPr="00EB6218" w:rsidTr="00FD1005">
        <w:trPr>
          <w:trHeight w:val="349"/>
        </w:trPr>
        <w:tc>
          <w:tcPr>
            <w:tcW w:w="562" w:type="dxa"/>
          </w:tcPr>
          <w:p w:rsidR="00CA4FDF" w:rsidRDefault="00FD1005" w:rsidP="00DB042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A4FDF" w:rsidRDefault="00FD1005" w:rsidP="00FD100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Отверт</w:t>
            </w:r>
            <w:r w:rsidR="00427E8E">
              <w:rPr>
                <w:sz w:val="22"/>
                <w:szCs w:val="22"/>
              </w:rPr>
              <w:t>ка-тестер индикаторная, 100-500v</w:t>
            </w:r>
            <w:r>
              <w:rPr>
                <w:sz w:val="22"/>
                <w:szCs w:val="22"/>
              </w:rPr>
              <w:t>, 190мм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FDF" w:rsidRDefault="00CA4FDF" w:rsidP="00DB04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A4FDF" w:rsidRDefault="00FD1005" w:rsidP="00DB042C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FDF" w:rsidRPr="00A7072C" w:rsidRDefault="00CA4FDF" w:rsidP="00DB04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A4FDF" w:rsidRPr="00EB6218" w:rsidTr="00FD1005">
        <w:trPr>
          <w:trHeight w:val="349"/>
        </w:trPr>
        <w:tc>
          <w:tcPr>
            <w:tcW w:w="562" w:type="dxa"/>
          </w:tcPr>
          <w:p w:rsidR="00CA4FDF" w:rsidRDefault="00CA4FDF" w:rsidP="00DB042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A4FDF" w:rsidRDefault="00427E8E" w:rsidP="00FD1005">
            <w:pPr>
              <w:outlineLvl w:val="0"/>
              <w:rPr>
                <w:sz w:val="22"/>
                <w:szCs w:val="22"/>
              </w:rPr>
            </w:pPr>
            <w:r w:rsidRPr="00427E8E">
              <w:rPr>
                <w:sz w:val="22"/>
                <w:szCs w:val="22"/>
              </w:rPr>
              <w:t>Отвертка-тестер индикаторная</w:t>
            </w:r>
            <w:r>
              <w:rPr>
                <w:sz w:val="22"/>
                <w:szCs w:val="22"/>
              </w:rPr>
              <w:t xml:space="preserve"> </w:t>
            </w:r>
            <w:r w:rsidRPr="00427E8E">
              <w:rPr>
                <w:sz w:val="22"/>
                <w:szCs w:val="22"/>
              </w:rPr>
              <w:t>(HARDEN)</w:t>
            </w:r>
            <w:r>
              <w:rPr>
                <w:sz w:val="22"/>
                <w:szCs w:val="22"/>
              </w:rPr>
              <w:t>, 100-500</w:t>
            </w:r>
            <w:r>
              <w:rPr>
                <w:sz w:val="22"/>
                <w:szCs w:val="22"/>
                <w:lang w:val="en-US"/>
              </w:rPr>
              <w:t>v</w:t>
            </w:r>
            <w:r w:rsidRPr="00427E8E">
              <w:rPr>
                <w:sz w:val="22"/>
                <w:szCs w:val="22"/>
              </w:rPr>
              <w:t>, 190мм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4FDF" w:rsidRDefault="00CA4FDF" w:rsidP="00DB04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A4FDF" w:rsidRDefault="00427E8E" w:rsidP="00DB042C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FDF" w:rsidRPr="00A7072C" w:rsidRDefault="00CA4FDF" w:rsidP="00DB04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27E8E" w:rsidRPr="00EB6218" w:rsidTr="00FD1005">
        <w:trPr>
          <w:trHeight w:val="349"/>
        </w:trPr>
        <w:tc>
          <w:tcPr>
            <w:tcW w:w="562" w:type="dxa"/>
          </w:tcPr>
          <w:p w:rsidR="00427E8E" w:rsidRDefault="00427E8E" w:rsidP="00DB042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27E8E" w:rsidRPr="00427E8E" w:rsidRDefault="00427E8E" w:rsidP="00FD100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Отвертка-пробник (индикатор), «Эксперт-Электрик», 100-500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, 190мм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7E8E" w:rsidRPr="00427E8E" w:rsidRDefault="00427E8E" w:rsidP="00DB04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27E8E" w:rsidRDefault="00427E8E" w:rsidP="00DB042C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7E8E" w:rsidRPr="00A7072C" w:rsidRDefault="00427E8E" w:rsidP="00DB042C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B22797" w:rsidRPr="00B22797" w:rsidRDefault="00B22797" w:rsidP="00CA4FDF">
      <w:pPr>
        <w:tabs>
          <w:tab w:val="right" w:pos="0"/>
        </w:tabs>
        <w:spacing w:line="276" w:lineRule="auto"/>
      </w:pPr>
    </w:p>
    <w:p w:rsidR="00AB399F" w:rsidRPr="00AB399F" w:rsidRDefault="00AB399F" w:rsidP="00AB399F">
      <w:pPr>
        <w:tabs>
          <w:tab w:val="right" w:pos="0"/>
        </w:tabs>
        <w:spacing w:line="276" w:lineRule="auto"/>
        <w:jc w:val="center"/>
      </w:pPr>
      <w:r w:rsidRPr="00AB399F">
        <w:t>ОСНОВНЫЕ УСЛОВИЯ ИСПОЛНЕНИЯ ДОГОВОРА, ЗАКЛЮЧАЕМОГО ПО РЕЗУЛЬТАТАМ МОНИТОРИНГА ЦЕН</w:t>
      </w:r>
    </w:p>
    <w:p w:rsidR="00AB399F" w:rsidRPr="00AB399F" w:rsidRDefault="00AB399F" w:rsidP="00AB399F">
      <w:pPr>
        <w:tabs>
          <w:tab w:val="right" w:pos="0"/>
        </w:tabs>
        <w:spacing w:line="276" w:lineRule="auto"/>
        <w:jc w:val="both"/>
      </w:pPr>
      <w:r w:rsidRPr="00AB399F">
        <w:tab/>
        <w:t>Продавец обязан предоставить Покупателю указанную выше услугу согласно договору.</w:t>
      </w:r>
    </w:p>
    <w:p w:rsidR="00AB399F" w:rsidRPr="00AB399F" w:rsidRDefault="00AB399F" w:rsidP="00AB399F">
      <w:pPr>
        <w:tabs>
          <w:tab w:val="right" w:pos="0"/>
        </w:tabs>
        <w:spacing w:line="276" w:lineRule="auto"/>
        <w:jc w:val="both"/>
      </w:pPr>
      <w:r w:rsidRPr="00AB399F">
        <w:tab/>
        <w:t xml:space="preserve">Оплата услуги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AB399F" w:rsidRPr="00AB399F" w:rsidRDefault="00AB399F" w:rsidP="00AB399F">
      <w:pPr>
        <w:tabs>
          <w:tab w:val="right" w:pos="0"/>
        </w:tabs>
        <w:spacing w:line="276" w:lineRule="auto"/>
        <w:jc w:val="both"/>
      </w:pPr>
      <w:r w:rsidRPr="00AB399F">
        <w:tab/>
        <w:t>Продавец обязуется предоставить услугу высокого качества.</w:t>
      </w:r>
    </w:p>
    <w:p w:rsidR="00AB399F" w:rsidRPr="00AB399F" w:rsidRDefault="00AB399F" w:rsidP="00AB399F">
      <w:pPr>
        <w:tabs>
          <w:tab w:val="right" w:pos="0"/>
        </w:tabs>
        <w:spacing w:line="276" w:lineRule="auto"/>
        <w:jc w:val="both"/>
      </w:pPr>
      <w:r w:rsidRPr="00AB399F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предоставления услуги.</w:t>
      </w:r>
    </w:p>
    <w:p w:rsidR="00AB399F" w:rsidRPr="00AB399F" w:rsidRDefault="00AB399F" w:rsidP="00AB399F">
      <w:pPr>
        <w:tabs>
          <w:tab w:val="right" w:pos="0"/>
        </w:tabs>
        <w:spacing w:line="276" w:lineRule="auto"/>
        <w:jc w:val="both"/>
      </w:pPr>
      <w:r w:rsidRPr="00AB399F">
        <w:tab/>
        <w:t>Покупатель обязуется принять услугу путем подписания расходной накладной.</w:t>
      </w:r>
    </w:p>
    <w:p w:rsidR="00AB399F" w:rsidRPr="00AB399F" w:rsidRDefault="00AB399F" w:rsidP="00AB399F">
      <w:pPr>
        <w:tabs>
          <w:tab w:val="right" w:pos="0"/>
        </w:tabs>
        <w:spacing w:line="276" w:lineRule="auto"/>
      </w:pPr>
    </w:p>
    <w:p w:rsidR="00AB399F" w:rsidRPr="00AB399F" w:rsidRDefault="00AB399F" w:rsidP="00AB399F">
      <w:pPr>
        <w:tabs>
          <w:tab w:val="right" w:pos="0"/>
        </w:tabs>
        <w:spacing w:line="276" w:lineRule="auto"/>
        <w:jc w:val="center"/>
      </w:pPr>
      <w:r w:rsidRPr="00AB399F">
        <w:t>СРОКИ ПРЕДОСТАВЛЕНИЯ ЦЕНОВОЙ ИНФОРМАЦИИ</w:t>
      </w:r>
    </w:p>
    <w:p w:rsidR="00AB399F" w:rsidRPr="00AB399F" w:rsidRDefault="00AB399F" w:rsidP="00AB399F">
      <w:pPr>
        <w:tabs>
          <w:tab w:val="right" w:pos="0"/>
        </w:tabs>
        <w:spacing w:line="276" w:lineRule="auto"/>
        <w:jc w:val="both"/>
      </w:pPr>
      <w:r w:rsidRPr="00AB399F">
        <w:tab/>
        <w:t xml:space="preserve">Прием ценовой информации будет осуществляться в печатном </w:t>
      </w:r>
    </w:p>
    <w:p w:rsidR="00AB399F" w:rsidRPr="00AB399F" w:rsidRDefault="00AB399F" w:rsidP="00AB399F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AB399F">
        <w:t>(г. Луганск, кв. Еременко, 7з) или электронном (</w:t>
      </w:r>
      <w:hyperlink r:id="rId5" w:history="1">
        <w:r w:rsidRPr="00AB399F">
          <w:rPr>
            <w:color w:val="0000FF"/>
            <w:u w:val="single"/>
            <w:lang w:val="en-US"/>
          </w:rPr>
          <w:t>office</w:t>
        </w:r>
        <w:r w:rsidRPr="00AB399F">
          <w:rPr>
            <w:color w:val="0000FF"/>
            <w:u w:val="single"/>
          </w:rPr>
          <w:t>@</w:t>
        </w:r>
        <w:proofErr w:type="spellStart"/>
        <w:r w:rsidRPr="00AB399F">
          <w:rPr>
            <w:color w:val="0000FF"/>
            <w:u w:val="single"/>
            <w:lang w:val="en-US"/>
          </w:rPr>
          <w:t>rck</w:t>
        </w:r>
        <w:proofErr w:type="spellEnd"/>
        <w:r w:rsidRPr="00AB399F">
          <w:rPr>
            <w:color w:val="0000FF"/>
            <w:u w:val="single"/>
          </w:rPr>
          <w:t>.</w:t>
        </w:r>
        <w:proofErr w:type="spellStart"/>
        <w:r w:rsidRPr="00AB399F">
          <w:rPr>
            <w:color w:val="0000FF"/>
            <w:u w:val="single"/>
            <w:lang w:val="en-US"/>
          </w:rPr>
          <w:t>su</w:t>
        </w:r>
        <w:proofErr w:type="spellEnd"/>
      </w:hyperlink>
      <w:r w:rsidRPr="00AB399F">
        <w:rPr>
          <w:b/>
          <w:lang w:val="uk-UA"/>
        </w:rPr>
        <w:t xml:space="preserve">) </w:t>
      </w:r>
      <w:proofErr w:type="spellStart"/>
      <w:r w:rsidRPr="00AB399F">
        <w:rPr>
          <w:lang w:val="uk-UA"/>
        </w:rPr>
        <w:t>вариантах</w:t>
      </w:r>
      <w:proofErr w:type="spellEnd"/>
      <w:r w:rsidRPr="00AB399F">
        <w:rPr>
          <w:b/>
          <w:lang w:val="uk-UA"/>
        </w:rPr>
        <w:t xml:space="preserve"> </w:t>
      </w:r>
      <w:r w:rsidRPr="00AB399F">
        <w:rPr>
          <w:lang w:val="uk-UA"/>
        </w:rPr>
        <w:t>до</w:t>
      </w:r>
      <w:r w:rsidRPr="00AB399F">
        <w:rPr>
          <w:b/>
          <w:lang w:val="uk-UA"/>
        </w:rPr>
        <w:t xml:space="preserve"> </w:t>
      </w:r>
      <w:r>
        <w:rPr>
          <w:lang w:val="uk-UA"/>
        </w:rPr>
        <w:t>02.04</w:t>
      </w:r>
      <w:r w:rsidRPr="00AB399F">
        <w:rPr>
          <w:lang w:val="uk-UA"/>
        </w:rPr>
        <w:t>.2021 г.</w:t>
      </w:r>
    </w:p>
    <w:p w:rsidR="00AB399F" w:rsidRPr="00AB399F" w:rsidRDefault="00AB399F" w:rsidP="00AB399F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AB399F">
        <w:rPr>
          <w:lang w:val="uk-UA"/>
        </w:rPr>
        <w:tab/>
      </w:r>
      <w:proofErr w:type="spellStart"/>
      <w:r w:rsidRPr="00AB399F">
        <w:rPr>
          <w:lang w:val="uk-UA"/>
        </w:rPr>
        <w:t>Вместе</w:t>
      </w:r>
      <w:proofErr w:type="spellEnd"/>
      <w:r w:rsidRPr="00AB399F">
        <w:rPr>
          <w:lang w:val="uk-UA"/>
        </w:rPr>
        <w:t xml:space="preserve"> с тем просим </w:t>
      </w:r>
      <w:proofErr w:type="spellStart"/>
      <w:r w:rsidRPr="00AB399F">
        <w:rPr>
          <w:lang w:val="uk-UA"/>
        </w:rPr>
        <w:t>предоставить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копии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следующих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документов</w:t>
      </w:r>
      <w:proofErr w:type="spellEnd"/>
      <w:r w:rsidRPr="00AB399F">
        <w:rPr>
          <w:lang w:val="uk-UA"/>
        </w:rPr>
        <w:t>:</w:t>
      </w:r>
    </w:p>
    <w:p w:rsidR="00AB399F" w:rsidRPr="00AB399F" w:rsidRDefault="00AB399F" w:rsidP="00AB399F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AB399F">
        <w:rPr>
          <w:lang w:val="uk-UA"/>
        </w:rPr>
        <w:t>устава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или</w:t>
      </w:r>
      <w:proofErr w:type="spellEnd"/>
      <w:r w:rsidRPr="00AB399F">
        <w:rPr>
          <w:lang w:val="uk-UA"/>
        </w:rPr>
        <w:t xml:space="preserve"> положення (при </w:t>
      </w:r>
      <w:proofErr w:type="spellStart"/>
      <w:r w:rsidRPr="00AB399F">
        <w:rPr>
          <w:lang w:val="uk-UA"/>
        </w:rPr>
        <w:t>наличии</w:t>
      </w:r>
      <w:proofErr w:type="spellEnd"/>
      <w:r w:rsidRPr="00AB399F">
        <w:rPr>
          <w:lang w:val="uk-UA"/>
        </w:rPr>
        <w:t>),</w:t>
      </w:r>
    </w:p>
    <w:p w:rsidR="00AB399F" w:rsidRPr="00AB399F" w:rsidRDefault="00AB399F" w:rsidP="00AB399F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AB399F">
        <w:rPr>
          <w:lang w:val="uk-UA"/>
        </w:rPr>
        <w:t>свидетельства</w:t>
      </w:r>
      <w:proofErr w:type="spellEnd"/>
      <w:r w:rsidRPr="00AB399F">
        <w:rPr>
          <w:lang w:val="uk-UA"/>
        </w:rPr>
        <w:t xml:space="preserve"> о </w:t>
      </w:r>
      <w:proofErr w:type="spellStart"/>
      <w:r w:rsidRPr="00AB399F">
        <w:rPr>
          <w:lang w:val="uk-UA"/>
        </w:rPr>
        <w:t>государственной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регистрации</w:t>
      </w:r>
      <w:proofErr w:type="spellEnd"/>
      <w:r w:rsidRPr="00AB399F">
        <w:rPr>
          <w:lang w:val="uk-UA"/>
        </w:rPr>
        <w:t>,</w:t>
      </w:r>
      <w:bookmarkStart w:id="0" w:name="_GoBack"/>
      <w:bookmarkEnd w:id="0"/>
    </w:p>
    <w:p w:rsidR="00AB399F" w:rsidRPr="00AB399F" w:rsidRDefault="00AB399F" w:rsidP="00AB399F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AB399F">
        <w:rPr>
          <w:lang w:val="uk-UA"/>
        </w:rPr>
        <w:lastRenderedPageBreak/>
        <w:t>справки</w:t>
      </w:r>
      <w:proofErr w:type="spellEnd"/>
      <w:r w:rsidRPr="00AB399F">
        <w:rPr>
          <w:lang w:val="uk-UA"/>
        </w:rPr>
        <w:t xml:space="preserve"> о </w:t>
      </w:r>
      <w:proofErr w:type="spellStart"/>
      <w:r w:rsidRPr="00AB399F">
        <w:rPr>
          <w:lang w:val="uk-UA"/>
        </w:rPr>
        <w:t>взятии</w:t>
      </w:r>
      <w:proofErr w:type="spellEnd"/>
      <w:r w:rsidRPr="00AB399F">
        <w:rPr>
          <w:lang w:val="uk-UA"/>
        </w:rPr>
        <w:t xml:space="preserve"> на </w:t>
      </w:r>
      <w:proofErr w:type="spellStart"/>
      <w:r w:rsidRPr="00AB399F">
        <w:rPr>
          <w:lang w:val="uk-UA"/>
        </w:rPr>
        <w:t>учет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налогоплательщика</w:t>
      </w:r>
      <w:proofErr w:type="spellEnd"/>
      <w:r w:rsidRPr="00AB399F">
        <w:rPr>
          <w:lang w:val="uk-UA"/>
        </w:rPr>
        <w:t>,</w:t>
      </w:r>
    </w:p>
    <w:p w:rsidR="00AB399F" w:rsidRPr="00AB399F" w:rsidRDefault="00AB399F" w:rsidP="00AB399F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AB399F">
        <w:rPr>
          <w:lang w:val="uk-UA"/>
        </w:rPr>
        <w:t>специального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разрешения</w:t>
      </w:r>
      <w:proofErr w:type="spellEnd"/>
      <w:r w:rsidRPr="00AB399F">
        <w:rPr>
          <w:lang w:val="uk-UA"/>
        </w:rPr>
        <w:t xml:space="preserve"> либо </w:t>
      </w:r>
      <w:proofErr w:type="spellStart"/>
      <w:r w:rsidRPr="00AB399F">
        <w:rPr>
          <w:lang w:val="uk-UA"/>
        </w:rPr>
        <w:t>лицензии</w:t>
      </w:r>
      <w:proofErr w:type="spellEnd"/>
      <w:r w:rsidRPr="00AB399F">
        <w:rPr>
          <w:lang w:val="uk-UA"/>
        </w:rPr>
        <w:t xml:space="preserve"> (при </w:t>
      </w:r>
      <w:proofErr w:type="spellStart"/>
      <w:r w:rsidRPr="00AB399F">
        <w:rPr>
          <w:lang w:val="uk-UA"/>
        </w:rPr>
        <w:t>наличии</w:t>
      </w:r>
      <w:proofErr w:type="spellEnd"/>
      <w:r w:rsidRPr="00AB399F">
        <w:rPr>
          <w:lang w:val="uk-UA"/>
        </w:rPr>
        <w:t>).</w:t>
      </w:r>
    </w:p>
    <w:p w:rsidR="00AB399F" w:rsidRPr="00AB399F" w:rsidRDefault="00AB399F" w:rsidP="00AB399F">
      <w:pPr>
        <w:tabs>
          <w:tab w:val="right" w:pos="0"/>
        </w:tabs>
        <w:spacing w:line="276" w:lineRule="auto"/>
        <w:jc w:val="both"/>
        <w:rPr>
          <w:lang w:val="uk-UA"/>
        </w:rPr>
      </w:pPr>
    </w:p>
    <w:p w:rsidR="00AB399F" w:rsidRPr="00AB399F" w:rsidRDefault="00AB399F" w:rsidP="00AB399F">
      <w:pPr>
        <w:tabs>
          <w:tab w:val="right" w:pos="0"/>
        </w:tabs>
        <w:spacing w:line="276" w:lineRule="auto"/>
        <w:jc w:val="both"/>
      </w:pPr>
      <w:r w:rsidRPr="00AB399F">
        <w:rPr>
          <w:lang w:val="uk-UA"/>
        </w:rPr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AB399F">
        <w:t xml:space="preserve"> «РЕСПУБЛИКАНСКИЕ ЦИФРОВЫЕ КОММУНИКАЦИИ».</w:t>
      </w:r>
    </w:p>
    <w:p w:rsidR="00AB399F" w:rsidRPr="00AB399F" w:rsidRDefault="00AB399F" w:rsidP="00AB399F">
      <w:pPr>
        <w:tabs>
          <w:tab w:val="right" w:pos="0"/>
        </w:tabs>
        <w:spacing w:line="276" w:lineRule="auto"/>
        <w:jc w:val="both"/>
      </w:pPr>
      <w:r w:rsidRPr="00AB399F">
        <w:tab/>
        <w:t>В ОТВЕТЕ НА ЗАПРОС ДОЛЖНЫ УКАЗЫВАТЬСЯ И ОДНОЗНАЧНО ОПРЕДЕЛЯТЬСЯ: СТОИМОСТЬ УСЛУГИ, СРОК ДЕЙСТВИЯ ПРЕДЛАГАЕМОЙ СТОИМОСТИ УСЛУГИ.</w:t>
      </w:r>
    </w:p>
    <w:p w:rsidR="00B22797" w:rsidRPr="00AB399F" w:rsidRDefault="00B22797" w:rsidP="00AB399F">
      <w:pPr>
        <w:tabs>
          <w:tab w:val="right" w:pos="0"/>
        </w:tabs>
        <w:spacing w:line="276" w:lineRule="auto"/>
        <w:jc w:val="center"/>
      </w:pPr>
    </w:p>
    <w:sectPr w:rsidR="00B22797" w:rsidRPr="00AB399F" w:rsidSect="004B6295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056C6"/>
    <w:rsid w:val="000339B0"/>
    <w:rsid w:val="00043A1A"/>
    <w:rsid w:val="001354F5"/>
    <w:rsid w:val="001B7BB6"/>
    <w:rsid w:val="00242B65"/>
    <w:rsid w:val="002F1AAE"/>
    <w:rsid w:val="003C14C1"/>
    <w:rsid w:val="00427E8E"/>
    <w:rsid w:val="004B6295"/>
    <w:rsid w:val="004D21A1"/>
    <w:rsid w:val="00534C4E"/>
    <w:rsid w:val="005A658E"/>
    <w:rsid w:val="0065665B"/>
    <w:rsid w:val="006B2A76"/>
    <w:rsid w:val="006D2646"/>
    <w:rsid w:val="00752F7F"/>
    <w:rsid w:val="007540E8"/>
    <w:rsid w:val="008A34D6"/>
    <w:rsid w:val="00A4146A"/>
    <w:rsid w:val="00AB399F"/>
    <w:rsid w:val="00AD4CCA"/>
    <w:rsid w:val="00B20377"/>
    <w:rsid w:val="00B22797"/>
    <w:rsid w:val="00B305EA"/>
    <w:rsid w:val="00B37591"/>
    <w:rsid w:val="00C12BEF"/>
    <w:rsid w:val="00CA4FDF"/>
    <w:rsid w:val="00D60F23"/>
    <w:rsid w:val="00E16A72"/>
    <w:rsid w:val="00EB6218"/>
    <w:rsid w:val="00EF0B1F"/>
    <w:rsid w:val="00F14735"/>
    <w:rsid w:val="00F72D1E"/>
    <w:rsid w:val="00FC4A61"/>
    <w:rsid w:val="00FD1005"/>
    <w:rsid w:val="00FD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BEDC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30</cp:revision>
  <dcterms:created xsi:type="dcterms:W3CDTF">2021-01-04T12:31:00Z</dcterms:created>
  <dcterms:modified xsi:type="dcterms:W3CDTF">2021-03-29T12:40:00Z</dcterms:modified>
</cp:coreProperties>
</file>